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77630" w14:textId="5D23B2D4" w:rsidR="0000731F" w:rsidRDefault="0000731F" w:rsidP="000073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 w:frame="1"/>
          <w:lang w:eastAsia="en-GB"/>
        </w:rPr>
      </w:pPr>
      <w:r w:rsidRPr="001F6D7B"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 w:frame="1"/>
          <w:lang w:eastAsia="en-GB"/>
        </w:rPr>
        <w:t xml:space="preserve">Kim </w:t>
      </w:r>
      <w:proofErr w:type="spellStart"/>
      <w:r w:rsidRPr="001F6D7B"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 w:frame="1"/>
          <w:lang w:eastAsia="en-GB"/>
        </w:rPr>
        <w:t>Vernau</w:t>
      </w:r>
      <w:proofErr w:type="spellEnd"/>
      <w:r w:rsidR="0001605B"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 w:frame="1"/>
          <w:lang w:eastAsia="en-GB"/>
        </w:rPr>
        <w:t xml:space="preserve">, </w:t>
      </w:r>
      <w:r w:rsidRPr="001F6D7B"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 w:frame="1"/>
          <w:lang w:eastAsia="en-GB"/>
        </w:rPr>
        <w:t>Chief Executive Officer</w:t>
      </w:r>
      <w:r w:rsidR="0001605B"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 w:frame="1"/>
          <w:lang w:eastAsia="en-GB"/>
        </w:rPr>
        <w:t xml:space="preserve">, </w:t>
      </w:r>
      <w:r w:rsidRPr="001F6D7B"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 w:frame="1"/>
          <w:lang w:eastAsia="en-GB"/>
        </w:rPr>
        <w:t>BLP Insurance</w:t>
      </w:r>
    </w:p>
    <w:p w14:paraId="792DBD24" w14:textId="77777777" w:rsidR="0000731F" w:rsidRPr="001F6D7B" w:rsidRDefault="0000731F" w:rsidP="000073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1F6D7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6ABE06A3" w14:textId="01305D24" w:rsidR="0000731F" w:rsidRPr="001F6D7B" w:rsidRDefault="0000731F" w:rsidP="000073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12121"/>
          <w:sz w:val="28"/>
          <w:szCs w:val="28"/>
          <w:lang w:eastAsia="en-GB"/>
        </w:rPr>
      </w:pPr>
      <w:r w:rsidRPr="001F6D7B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T</w:t>
      </w:r>
      <w:r w:rsidRPr="0001605B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el</w:t>
      </w:r>
      <w:r w:rsidRPr="001F6D7B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: 020 7204 2311</w:t>
      </w:r>
    </w:p>
    <w:p w14:paraId="17118AA3" w14:textId="290F2BAE" w:rsidR="0000731F" w:rsidRPr="001F6D7B" w:rsidRDefault="0000731F" w:rsidP="000073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12121"/>
          <w:sz w:val="28"/>
          <w:szCs w:val="28"/>
          <w:lang w:eastAsia="en-GB"/>
        </w:rPr>
      </w:pPr>
      <w:r w:rsidRPr="001F6D7B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E</w:t>
      </w:r>
      <w:r w:rsidRPr="0001605B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mail</w:t>
      </w:r>
      <w:r w:rsidRPr="001F6D7B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>: kim.vernau@blpinsurance.com</w:t>
      </w:r>
    </w:p>
    <w:p w14:paraId="17004684" w14:textId="15204EE6" w:rsidR="0000731F" w:rsidRDefault="0000731F" w:rsidP="000073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</w:pPr>
      <w:r w:rsidRPr="0001605B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GB"/>
        </w:rPr>
        <w:t xml:space="preserve">Website: </w:t>
      </w:r>
      <w:hyperlink r:id="rId4" w:history="1">
        <w:r w:rsidR="0001605B" w:rsidRPr="002B6901">
          <w:rPr>
            <w:rStyle w:val="Hyperlink"/>
            <w:rFonts w:ascii="Calibri" w:eastAsia="Times New Roman" w:hAnsi="Calibri" w:cs="Calibri"/>
            <w:sz w:val="28"/>
            <w:szCs w:val="28"/>
            <w:bdr w:val="none" w:sz="0" w:space="0" w:color="auto" w:frame="1"/>
            <w:lang w:eastAsia="en-GB"/>
          </w:rPr>
          <w:t>www.blpinsurance.com</w:t>
        </w:r>
      </w:hyperlink>
    </w:p>
    <w:p w14:paraId="4D8BF584" w14:textId="77777777" w:rsidR="001F6D7B" w:rsidRPr="001F6D7B" w:rsidRDefault="001F6D7B" w:rsidP="001F6D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bookmarkStart w:id="0" w:name="_GoBack"/>
      <w:bookmarkEnd w:id="0"/>
      <w:r w:rsidRPr="001F6D7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4DCD2D25" w14:textId="73483885" w:rsidR="001F6D7B" w:rsidRDefault="001F6D7B" w:rsidP="0001605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iCs/>
          <w:color w:val="212121"/>
          <w:sz w:val="24"/>
          <w:szCs w:val="24"/>
          <w:bdr w:val="none" w:sz="0" w:space="0" w:color="auto" w:frame="1"/>
          <w:lang w:val="en" w:eastAsia="en-GB"/>
        </w:rPr>
      </w:pPr>
      <w:r w:rsidRPr="001F6D7B">
        <w:rPr>
          <w:rFonts w:ascii="Calibri" w:eastAsia="Times New Roman" w:hAnsi="Calibri" w:cs="Calibri"/>
          <w:iCs/>
          <w:color w:val="212121"/>
          <w:sz w:val="24"/>
          <w:szCs w:val="24"/>
          <w:bdr w:val="none" w:sz="0" w:space="0" w:color="auto" w:frame="1"/>
          <w:lang w:val="en" w:eastAsia="en-GB"/>
        </w:rPr>
        <w:t xml:space="preserve">Kim holds a BA </w:t>
      </w:r>
      <w:r w:rsidR="0000731F">
        <w:rPr>
          <w:rFonts w:ascii="Calibri" w:eastAsia="Times New Roman" w:hAnsi="Calibri" w:cs="Calibri"/>
          <w:iCs/>
          <w:color w:val="212121"/>
          <w:sz w:val="24"/>
          <w:szCs w:val="24"/>
          <w:bdr w:val="none" w:sz="0" w:space="0" w:color="auto" w:frame="1"/>
          <w:lang w:val="en" w:eastAsia="en-GB"/>
        </w:rPr>
        <w:t>(</w:t>
      </w:r>
      <w:r w:rsidRPr="001F6D7B">
        <w:rPr>
          <w:rFonts w:ascii="Calibri" w:eastAsia="Times New Roman" w:hAnsi="Calibri" w:cs="Calibri"/>
          <w:iCs/>
          <w:color w:val="212121"/>
          <w:sz w:val="24"/>
          <w:szCs w:val="24"/>
          <w:bdr w:val="none" w:sz="0" w:space="0" w:color="auto" w:frame="1"/>
          <w:lang w:val="en" w:eastAsia="en-GB"/>
        </w:rPr>
        <w:t>Hons</w:t>
      </w:r>
      <w:r w:rsidR="0000731F">
        <w:rPr>
          <w:rFonts w:ascii="Calibri" w:eastAsia="Times New Roman" w:hAnsi="Calibri" w:cs="Calibri"/>
          <w:iCs/>
          <w:color w:val="212121"/>
          <w:sz w:val="24"/>
          <w:szCs w:val="24"/>
          <w:bdr w:val="none" w:sz="0" w:space="0" w:color="auto" w:frame="1"/>
          <w:lang w:val="en" w:eastAsia="en-GB"/>
        </w:rPr>
        <w:t>)</w:t>
      </w:r>
      <w:r w:rsidRPr="001F6D7B">
        <w:rPr>
          <w:rFonts w:ascii="Calibri" w:eastAsia="Times New Roman" w:hAnsi="Calibri" w:cs="Calibri"/>
          <w:iCs/>
          <w:color w:val="212121"/>
          <w:sz w:val="24"/>
          <w:szCs w:val="24"/>
          <w:bdr w:val="none" w:sz="0" w:space="0" w:color="auto" w:frame="1"/>
          <w:lang w:val="en" w:eastAsia="en-GB"/>
        </w:rPr>
        <w:t xml:space="preserve"> in Law and an LLM in Maritime Law. She qualified as a Barrister in 1986 and then joined Thomas Miller P&amp;I. She was appointed Chief Executive Officer of BLP Insurance in 2012.</w:t>
      </w:r>
    </w:p>
    <w:p w14:paraId="34AD35F6" w14:textId="77777777" w:rsidR="0000731F" w:rsidRPr="001F6D7B" w:rsidRDefault="0000731F" w:rsidP="0001605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</w:p>
    <w:p w14:paraId="5349BFA1" w14:textId="4DC1DE2F" w:rsidR="001F6D7B" w:rsidRDefault="001F6D7B" w:rsidP="0001605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iCs/>
          <w:color w:val="212121"/>
          <w:sz w:val="24"/>
          <w:szCs w:val="24"/>
          <w:bdr w:val="none" w:sz="0" w:space="0" w:color="auto" w:frame="1"/>
          <w:lang w:val="en" w:eastAsia="en-GB"/>
        </w:rPr>
      </w:pPr>
      <w:r w:rsidRPr="001F6D7B">
        <w:rPr>
          <w:rFonts w:ascii="Calibri" w:eastAsia="Times New Roman" w:hAnsi="Calibri" w:cs="Calibri"/>
          <w:iCs/>
          <w:color w:val="212121"/>
          <w:sz w:val="24"/>
          <w:szCs w:val="24"/>
          <w:bdr w:val="none" w:sz="0" w:space="0" w:color="auto" w:frame="1"/>
          <w:lang w:val="en" w:eastAsia="en-GB"/>
        </w:rPr>
        <w:t>Kim started as a claims handler working on UK P&amp;I claims</w:t>
      </w:r>
      <w:r w:rsidR="0000731F">
        <w:rPr>
          <w:rFonts w:ascii="Calibri" w:eastAsia="Times New Roman" w:hAnsi="Calibri" w:cs="Calibri"/>
          <w:iCs/>
          <w:color w:val="212121"/>
          <w:sz w:val="24"/>
          <w:szCs w:val="24"/>
          <w:bdr w:val="none" w:sz="0" w:space="0" w:color="auto" w:frame="1"/>
          <w:lang w:val="en" w:eastAsia="en-GB"/>
        </w:rPr>
        <w:t>,</w:t>
      </w:r>
      <w:r w:rsidRPr="001F6D7B">
        <w:rPr>
          <w:rFonts w:ascii="Calibri" w:eastAsia="Times New Roman" w:hAnsi="Calibri" w:cs="Calibri"/>
          <w:iCs/>
          <w:color w:val="212121"/>
          <w:sz w:val="24"/>
          <w:szCs w:val="24"/>
          <w:bdr w:val="none" w:sz="0" w:space="0" w:color="auto" w:frame="1"/>
          <w:lang w:val="en" w:eastAsia="en-GB"/>
        </w:rPr>
        <w:t xml:space="preserve"> becoming an Area Director of a team handling P&amp;I claims in 1998, following </w:t>
      </w:r>
      <w:r w:rsidR="0000731F">
        <w:rPr>
          <w:rFonts w:ascii="Calibri" w:eastAsia="Times New Roman" w:hAnsi="Calibri" w:cs="Calibri"/>
          <w:iCs/>
          <w:color w:val="212121"/>
          <w:sz w:val="24"/>
          <w:szCs w:val="24"/>
          <w:bdr w:val="none" w:sz="0" w:space="0" w:color="auto" w:frame="1"/>
          <w:lang w:val="en" w:eastAsia="en-GB"/>
        </w:rPr>
        <w:t>a 3-</w:t>
      </w:r>
      <w:r w:rsidRPr="001F6D7B">
        <w:rPr>
          <w:rFonts w:ascii="Calibri" w:eastAsia="Times New Roman" w:hAnsi="Calibri" w:cs="Calibri"/>
          <w:iCs/>
          <w:color w:val="212121"/>
          <w:sz w:val="24"/>
          <w:szCs w:val="24"/>
          <w:bdr w:val="none" w:sz="0" w:space="0" w:color="auto" w:frame="1"/>
          <w:lang w:val="en" w:eastAsia="en-GB"/>
        </w:rPr>
        <w:t>year secondment to the Oasis Project Management team. Oasis encompassed document imaging and workflow and was a key accelerator in levels of customer service.</w:t>
      </w:r>
    </w:p>
    <w:p w14:paraId="5EB8D834" w14:textId="77777777" w:rsidR="0000731F" w:rsidRPr="001F6D7B" w:rsidRDefault="0000731F" w:rsidP="0001605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</w:p>
    <w:p w14:paraId="4F495F80" w14:textId="2D19F73C" w:rsidR="001F6D7B" w:rsidRPr="001F6D7B" w:rsidRDefault="0000731F" w:rsidP="0001605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>
        <w:rPr>
          <w:rFonts w:ascii="Calibri" w:eastAsia="Times New Roman" w:hAnsi="Calibri" w:cs="Calibri"/>
          <w:iCs/>
          <w:color w:val="212121"/>
          <w:sz w:val="24"/>
          <w:szCs w:val="24"/>
          <w:bdr w:val="none" w:sz="0" w:space="0" w:color="auto" w:frame="1"/>
          <w:lang w:val="en" w:eastAsia="en-GB"/>
        </w:rPr>
        <w:t>Kim</w:t>
      </w:r>
      <w:r w:rsidR="001F6D7B" w:rsidRPr="001F6D7B">
        <w:rPr>
          <w:rFonts w:ascii="Calibri" w:eastAsia="Times New Roman" w:hAnsi="Calibri" w:cs="Calibri"/>
          <w:iCs/>
          <w:color w:val="212121"/>
          <w:sz w:val="24"/>
          <w:szCs w:val="24"/>
          <w:bdr w:val="none" w:sz="0" w:space="0" w:color="auto" w:frame="1"/>
          <w:lang w:val="en" w:eastAsia="en-GB"/>
        </w:rPr>
        <w:t xml:space="preserve"> became the Group Internal Auditor in 2002 and holds a CIA qualification from the Chartered Institute of Internal Auditors. She worked for Thomas Miller Investment from 2005 in the role of Commercial Director</w:t>
      </w:r>
      <w:r>
        <w:rPr>
          <w:rFonts w:ascii="Calibri" w:eastAsia="Times New Roman" w:hAnsi="Calibri" w:cs="Calibri"/>
          <w:iCs/>
          <w:color w:val="212121"/>
          <w:sz w:val="24"/>
          <w:szCs w:val="24"/>
          <w:bdr w:val="none" w:sz="0" w:space="0" w:color="auto" w:frame="1"/>
          <w:lang w:val="en" w:eastAsia="en-GB"/>
        </w:rPr>
        <w:t>,</w:t>
      </w:r>
      <w:r w:rsidR="001F6D7B" w:rsidRPr="001F6D7B">
        <w:rPr>
          <w:rFonts w:ascii="Calibri" w:eastAsia="Times New Roman" w:hAnsi="Calibri" w:cs="Calibri"/>
          <w:iCs/>
          <w:color w:val="212121"/>
          <w:sz w:val="24"/>
          <w:szCs w:val="24"/>
          <w:bdr w:val="none" w:sz="0" w:space="0" w:color="auto" w:frame="1"/>
          <w:lang w:val="en" w:eastAsia="en-GB"/>
        </w:rPr>
        <w:t xml:space="preserve"> prior to joining Building </w:t>
      </w:r>
      <w:proofErr w:type="spellStart"/>
      <w:r w:rsidR="001F6D7B" w:rsidRPr="001F6D7B">
        <w:rPr>
          <w:rFonts w:ascii="Calibri" w:eastAsia="Times New Roman" w:hAnsi="Calibri" w:cs="Calibri"/>
          <w:iCs/>
          <w:color w:val="212121"/>
          <w:sz w:val="24"/>
          <w:szCs w:val="24"/>
          <w:bdr w:val="none" w:sz="0" w:space="0" w:color="auto" w:frame="1"/>
          <w:lang w:val="en" w:eastAsia="en-GB"/>
        </w:rPr>
        <w:t>LifePlans</w:t>
      </w:r>
      <w:proofErr w:type="spellEnd"/>
      <w:r w:rsidR="001F6D7B" w:rsidRPr="001F6D7B">
        <w:rPr>
          <w:rFonts w:ascii="Calibri" w:eastAsia="Times New Roman" w:hAnsi="Calibri" w:cs="Calibri"/>
          <w:iCs/>
          <w:color w:val="212121"/>
          <w:sz w:val="24"/>
          <w:szCs w:val="24"/>
          <w:bdr w:val="none" w:sz="0" w:space="0" w:color="auto" w:frame="1"/>
          <w:lang w:val="en" w:eastAsia="en-GB"/>
        </w:rPr>
        <w:t xml:space="preserve"> Ltd as Chief Operating Officer in 2008. In 2016</w:t>
      </w:r>
      <w:r>
        <w:rPr>
          <w:rFonts w:ascii="Calibri" w:eastAsia="Times New Roman" w:hAnsi="Calibri" w:cs="Calibri"/>
          <w:iCs/>
          <w:color w:val="212121"/>
          <w:sz w:val="24"/>
          <w:szCs w:val="24"/>
          <w:bdr w:val="none" w:sz="0" w:space="0" w:color="auto" w:frame="1"/>
          <w:lang w:val="en" w:eastAsia="en-GB"/>
        </w:rPr>
        <w:t>,</w:t>
      </w:r>
      <w:r w:rsidR="001F6D7B" w:rsidRPr="001F6D7B">
        <w:rPr>
          <w:rFonts w:ascii="Calibri" w:eastAsia="Times New Roman" w:hAnsi="Calibri" w:cs="Calibri"/>
          <w:iCs/>
          <w:color w:val="212121"/>
          <w:sz w:val="24"/>
          <w:szCs w:val="24"/>
          <w:bdr w:val="none" w:sz="0" w:space="0" w:color="auto" w:frame="1"/>
          <w:lang w:val="en" w:eastAsia="en-GB"/>
        </w:rPr>
        <w:t xml:space="preserve"> BLP Insurance was named as one of the London Stock Exchange’s 1</w:t>
      </w:r>
      <w:r>
        <w:rPr>
          <w:rFonts w:ascii="Calibri" w:eastAsia="Times New Roman" w:hAnsi="Calibri" w:cs="Calibri"/>
          <w:iCs/>
          <w:color w:val="212121"/>
          <w:sz w:val="24"/>
          <w:szCs w:val="24"/>
          <w:bdr w:val="none" w:sz="0" w:space="0" w:color="auto" w:frame="1"/>
          <w:lang w:val="en" w:eastAsia="en-GB"/>
        </w:rPr>
        <w:t>,</w:t>
      </w:r>
      <w:r w:rsidR="001F6D7B" w:rsidRPr="001F6D7B">
        <w:rPr>
          <w:rFonts w:ascii="Calibri" w:eastAsia="Times New Roman" w:hAnsi="Calibri" w:cs="Calibri"/>
          <w:iCs/>
          <w:color w:val="212121"/>
          <w:sz w:val="24"/>
          <w:szCs w:val="24"/>
          <w:bdr w:val="none" w:sz="0" w:space="0" w:color="auto" w:frame="1"/>
          <w:lang w:val="en" w:eastAsia="en-GB"/>
        </w:rPr>
        <w:t>000 Companies to Inspire Britain.</w:t>
      </w:r>
    </w:p>
    <w:p w14:paraId="4CE18D70" w14:textId="77777777" w:rsidR="001F6D7B" w:rsidRPr="001F6D7B" w:rsidRDefault="001F6D7B" w:rsidP="0001605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1F6D7B">
        <w:rPr>
          <w:rFonts w:ascii="Calibri" w:eastAsia="Times New Roman" w:hAnsi="Calibri" w:cs="Calibri"/>
          <w:iCs/>
          <w:color w:val="212121"/>
          <w:sz w:val="24"/>
          <w:szCs w:val="24"/>
          <w:bdr w:val="none" w:sz="0" w:space="0" w:color="auto" w:frame="1"/>
          <w:lang w:val="en" w:eastAsia="en-GB"/>
        </w:rPr>
        <w:t> </w:t>
      </w:r>
    </w:p>
    <w:p w14:paraId="03FBD6A9" w14:textId="4F13526C" w:rsidR="001F6D7B" w:rsidRPr="001F6D7B" w:rsidRDefault="009F15BB" w:rsidP="0001605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>
        <w:rPr>
          <w:rFonts w:ascii="Calibri" w:eastAsia="Times New Roman" w:hAnsi="Calibri" w:cs="Calibri"/>
          <w:iCs/>
          <w:color w:val="212121"/>
          <w:sz w:val="24"/>
          <w:szCs w:val="24"/>
          <w:bdr w:val="none" w:sz="0" w:space="0" w:color="auto" w:frame="1"/>
          <w:lang w:val="en" w:eastAsia="en-GB"/>
        </w:rPr>
        <w:t xml:space="preserve">Kim’s </w:t>
      </w:r>
      <w:r w:rsidR="001F6D7B" w:rsidRPr="001F6D7B">
        <w:rPr>
          <w:rFonts w:ascii="Calibri" w:eastAsia="Times New Roman" w:hAnsi="Calibri" w:cs="Calibri"/>
          <w:iCs/>
          <w:color w:val="212121"/>
          <w:sz w:val="24"/>
          <w:szCs w:val="24"/>
          <w:bdr w:val="none" w:sz="0" w:space="0" w:color="auto" w:frame="1"/>
          <w:lang w:val="en" w:eastAsia="en-GB"/>
        </w:rPr>
        <w:t xml:space="preserve">sector experience encompasses third party claims in shipping, </w:t>
      </w:r>
      <w:r>
        <w:rPr>
          <w:rFonts w:ascii="Calibri" w:eastAsia="Times New Roman" w:hAnsi="Calibri" w:cs="Calibri"/>
          <w:iCs/>
          <w:color w:val="212121"/>
          <w:sz w:val="24"/>
          <w:szCs w:val="24"/>
          <w:bdr w:val="none" w:sz="0" w:space="0" w:color="auto" w:frame="1"/>
          <w:lang w:val="en" w:eastAsia="en-GB"/>
        </w:rPr>
        <w:t xml:space="preserve">and </w:t>
      </w:r>
      <w:r w:rsidR="001F6D7B" w:rsidRPr="001F6D7B">
        <w:rPr>
          <w:rFonts w:ascii="Calibri" w:eastAsia="Times New Roman" w:hAnsi="Calibri" w:cs="Calibri"/>
          <w:iCs/>
          <w:color w:val="212121"/>
          <w:sz w:val="24"/>
          <w:szCs w:val="24"/>
          <w:bdr w:val="none" w:sz="0" w:space="0" w:color="auto" w:frame="1"/>
          <w:lang w:val="en" w:eastAsia="en-GB"/>
        </w:rPr>
        <w:t>operational, legal, compliance and regulatory experience in investments and construction insurance</w:t>
      </w:r>
      <w:r w:rsidR="001F6D7B" w:rsidRPr="001F6D7B">
        <w:rPr>
          <w:rFonts w:ascii="Calibri" w:eastAsia="Times New Roman" w:hAnsi="Calibri" w:cs="Calibri"/>
          <w:color w:val="212121"/>
          <w:sz w:val="24"/>
          <w:szCs w:val="24"/>
          <w:bdr w:val="none" w:sz="0" w:space="0" w:color="auto" w:frame="1"/>
          <w:lang w:val="en" w:eastAsia="en-GB"/>
        </w:rPr>
        <w:t>.   </w:t>
      </w:r>
    </w:p>
    <w:p w14:paraId="6F66C41E" w14:textId="77777777" w:rsidR="001F6D7B" w:rsidRPr="001F6D7B" w:rsidRDefault="001F6D7B" w:rsidP="0001605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1F6D7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13C01A43" w14:textId="77777777" w:rsidR="00CA41DC" w:rsidRPr="0000731F" w:rsidRDefault="00CA41DC" w:rsidP="0001605B">
      <w:pPr>
        <w:jc w:val="both"/>
        <w:rPr>
          <w:rFonts w:ascii="Calibri" w:hAnsi="Calibri" w:cs="Calibri"/>
          <w:sz w:val="24"/>
          <w:szCs w:val="24"/>
        </w:rPr>
      </w:pPr>
    </w:p>
    <w:sectPr w:rsidR="00CA41DC" w:rsidRPr="00007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7B"/>
    <w:rsid w:val="0000731F"/>
    <w:rsid w:val="0001605B"/>
    <w:rsid w:val="001F6D7B"/>
    <w:rsid w:val="009F15BB"/>
    <w:rsid w:val="00C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D32A"/>
  <w15:chartTrackingRefBased/>
  <w15:docId w15:val="{32D2AAF9-7E9D-4AD1-803D-15D51FC4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pin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Cavill</dc:creator>
  <cp:keywords/>
  <dc:description/>
  <cp:lastModifiedBy>Yvonne Cavill</cp:lastModifiedBy>
  <cp:revision>4</cp:revision>
  <dcterms:created xsi:type="dcterms:W3CDTF">2018-07-26T13:26:00Z</dcterms:created>
  <dcterms:modified xsi:type="dcterms:W3CDTF">2018-07-26T13:31:00Z</dcterms:modified>
</cp:coreProperties>
</file>